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D8" w:rsidRDefault="00ED03D8">
      <w:pPr>
        <w:pStyle w:val="BodyText"/>
        <w:rPr>
          <w:sz w:val="20"/>
        </w:rPr>
      </w:pPr>
      <w:bookmarkStart w:id="0" w:name="_GoBack"/>
      <w:bookmarkEnd w:id="0"/>
    </w:p>
    <w:p w:rsidR="00ED03D8" w:rsidRDefault="00ED03D8">
      <w:pPr>
        <w:pStyle w:val="BodyText"/>
        <w:rPr>
          <w:sz w:val="20"/>
        </w:rPr>
      </w:pPr>
    </w:p>
    <w:p w:rsidR="00ED03D8" w:rsidRDefault="00ED03D8">
      <w:pPr>
        <w:pStyle w:val="BodyText"/>
        <w:rPr>
          <w:sz w:val="20"/>
        </w:rPr>
      </w:pPr>
    </w:p>
    <w:p w:rsidR="00ED03D8" w:rsidRDefault="00ED03D8">
      <w:pPr>
        <w:pStyle w:val="BodyText"/>
        <w:rPr>
          <w:sz w:val="20"/>
        </w:rPr>
      </w:pPr>
    </w:p>
    <w:p w:rsidR="00ED03D8" w:rsidRDefault="00ED03D8">
      <w:pPr>
        <w:pStyle w:val="BodyText"/>
        <w:spacing w:before="10"/>
        <w:rPr>
          <w:sz w:val="22"/>
        </w:rPr>
      </w:pPr>
    </w:p>
    <w:p w:rsidR="00ED03D8" w:rsidRDefault="00ED03D8">
      <w:pPr>
        <w:pStyle w:val="BodyText"/>
        <w:spacing w:before="3"/>
        <w:rPr>
          <w:i/>
          <w:sz w:val="18"/>
        </w:rPr>
      </w:pPr>
    </w:p>
    <w:p w:rsidR="00ED03D8" w:rsidRDefault="00A908AE">
      <w:pPr>
        <w:ind w:left="1381" w:right="2107"/>
        <w:rPr>
          <w:rFonts w:ascii="Arial"/>
          <w:b/>
          <w:w w:val="90"/>
        </w:rPr>
      </w:pPr>
      <w:r>
        <w:rPr>
          <w:rFonts w:ascii="Arial"/>
          <w:b/>
          <w:w w:val="90"/>
        </w:rPr>
        <w:t>Name of School Food Authority</w:t>
      </w:r>
      <w:r w:rsidR="009454BD">
        <w:rPr>
          <w:rFonts w:ascii="Arial"/>
          <w:b/>
          <w:w w:val="90"/>
        </w:rPr>
        <w:t xml:space="preserve">:  </w:t>
      </w:r>
    </w:p>
    <w:p w:rsidR="009454BD" w:rsidRDefault="009454BD">
      <w:pPr>
        <w:ind w:left="1381" w:right="2107"/>
        <w:rPr>
          <w:rFonts w:ascii="Arial"/>
          <w:b/>
          <w:w w:val="90"/>
        </w:rPr>
      </w:pPr>
    </w:p>
    <w:p w:rsidR="009454BD" w:rsidRPr="009454BD" w:rsidRDefault="009454BD">
      <w:pPr>
        <w:ind w:left="1381" w:right="2107"/>
        <w:rPr>
          <w:rFonts w:ascii="Arial"/>
          <w:b/>
          <w:sz w:val="36"/>
          <w:szCs w:val="36"/>
        </w:rPr>
      </w:pPr>
      <w:r w:rsidRPr="009454BD">
        <w:rPr>
          <w:rFonts w:ascii="Arial"/>
          <w:b/>
          <w:w w:val="90"/>
          <w:sz w:val="36"/>
          <w:szCs w:val="36"/>
        </w:rPr>
        <w:t>Lincoln Leadership Academy Charter School</w:t>
      </w:r>
    </w:p>
    <w:p w:rsidR="00ED03D8" w:rsidRDefault="00ED03D8">
      <w:pPr>
        <w:pStyle w:val="BodyText"/>
        <w:spacing w:before="3"/>
        <w:rPr>
          <w:rFonts w:ascii="Arial"/>
          <w:b/>
          <w:sz w:val="24"/>
        </w:rPr>
      </w:pPr>
    </w:p>
    <w:p w:rsidR="00ED03D8" w:rsidRDefault="00A908AE">
      <w:pPr>
        <w:ind w:left="1367" w:right="2107"/>
        <w:rPr>
          <w:rFonts w:ascii="Arial"/>
          <w:sz w:val="20"/>
        </w:rPr>
      </w:pPr>
      <w:r>
        <w:rPr>
          <w:rFonts w:ascii="Arial"/>
          <w:b/>
        </w:rPr>
        <w:t xml:space="preserve">Policy Name: </w:t>
      </w:r>
      <w:r>
        <w:rPr>
          <w:rFonts w:ascii="Arial"/>
          <w:sz w:val="20"/>
        </w:rPr>
        <w:t xml:space="preserve">Written </w:t>
      </w:r>
      <w:r w:rsidR="009454BD">
        <w:rPr>
          <w:rFonts w:ascii="Arial"/>
          <w:sz w:val="20"/>
        </w:rPr>
        <w:t xml:space="preserve">Procurement </w:t>
      </w:r>
      <w:r>
        <w:rPr>
          <w:rFonts w:ascii="Arial"/>
          <w:sz w:val="20"/>
        </w:rPr>
        <w:t>Code of Conduct</w:t>
      </w:r>
    </w:p>
    <w:p w:rsidR="00ED03D8" w:rsidRDefault="00ED03D8">
      <w:pPr>
        <w:pStyle w:val="BodyText"/>
        <w:spacing w:before="10"/>
        <w:rPr>
          <w:rFonts w:ascii="Arial"/>
          <w:sz w:val="24"/>
        </w:rPr>
      </w:pPr>
    </w:p>
    <w:p w:rsidR="00ED03D8" w:rsidRDefault="00A908AE">
      <w:pPr>
        <w:spacing w:before="1" w:line="333" w:lineRule="auto"/>
        <w:ind w:left="1353" w:right="1841" w:firstLine="7"/>
        <w:rPr>
          <w:rFonts w:ascii="Arial"/>
          <w:sz w:val="20"/>
        </w:rPr>
      </w:pPr>
      <w:r>
        <w:rPr>
          <w:rFonts w:ascii="Arial"/>
          <w:b/>
        </w:rPr>
        <w:t xml:space="preserve">Regulations: </w:t>
      </w:r>
      <w:r>
        <w:rPr>
          <w:rFonts w:ascii="Arial"/>
          <w:sz w:val="20"/>
        </w:rPr>
        <w:t>2 CFR Part 200.318, formerly 7 CFR Part 3016.36{b</w:t>
      </w:r>
      <w:proofErr w:type="gramStart"/>
      <w:r>
        <w:rPr>
          <w:rFonts w:ascii="Arial"/>
          <w:sz w:val="20"/>
        </w:rPr>
        <w:t>)(</w:t>
      </w:r>
      <w:proofErr w:type="gramEnd"/>
      <w:r>
        <w:rPr>
          <w:rFonts w:ascii="Arial"/>
          <w:sz w:val="20"/>
        </w:rPr>
        <w:t xml:space="preserve">3), State Procurement Code and  Regulations, and </w:t>
      </w:r>
      <w:r w:rsidR="009454BD">
        <w:t>Lincoln Leadership Academy Charter School</w:t>
      </w:r>
      <w:r w:rsidR="009454BD">
        <w:rPr>
          <w:rFonts w:ascii="Arial"/>
          <w:sz w:val="20"/>
        </w:rPr>
        <w:t xml:space="preserve"> </w:t>
      </w:r>
    </w:p>
    <w:p w:rsidR="00ED03D8" w:rsidRDefault="00ED03D8">
      <w:pPr>
        <w:pStyle w:val="BodyText"/>
        <w:spacing w:before="4"/>
        <w:rPr>
          <w:rFonts w:ascii="Arial"/>
          <w:sz w:val="16"/>
        </w:rPr>
      </w:pPr>
    </w:p>
    <w:p w:rsidR="00ED03D8" w:rsidRDefault="00A908AE">
      <w:pPr>
        <w:pStyle w:val="BodyText"/>
        <w:ind w:left="1353"/>
      </w:pPr>
      <w:r>
        <w:rPr>
          <w:rFonts w:ascii="Arial"/>
          <w:b/>
          <w:sz w:val="22"/>
        </w:rPr>
        <w:t xml:space="preserve">Procedures: </w:t>
      </w:r>
      <w:r w:rsidR="009454BD">
        <w:t>Lincoln Leadership Academy Charter School s</w:t>
      </w:r>
      <w:r>
        <w:t>eeks to conduct all procurement procedures:</w:t>
      </w:r>
    </w:p>
    <w:p w:rsidR="00ED03D8" w:rsidRDefault="00ED03D8">
      <w:pPr>
        <w:pStyle w:val="BodyText"/>
        <w:spacing w:before="10"/>
      </w:pPr>
    </w:p>
    <w:p w:rsidR="00ED03D8" w:rsidRDefault="00A908AE">
      <w:pPr>
        <w:pStyle w:val="ListParagraph"/>
        <w:numPr>
          <w:ilvl w:val="0"/>
          <w:numId w:val="1"/>
        </w:numPr>
        <w:tabs>
          <w:tab w:val="left" w:pos="2093"/>
        </w:tabs>
        <w:ind w:hanging="338"/>
        <w:rPr>
          <w:sz w:val="23"/>
        </w:rPr>
      </w:pPr>
      <w:r>
        <w:rPr>
          <w:sz w:val="23"/>
        </w:rPr>
        <w:t>in compliance with stated regulations;</w:t>
      </w:r>
      <w:r>
        <w:rPr>
          <w:spacing w:val="17"/>
          <w:sz w:val="23"/>
        </w:rPr>
        <w:t xml:space="preserve"> </w:t>
      </w:r>
      <w:r>
        <w:rPr>
          <w:sz w:val="23"/>
        </w:rPr>
        <w:t>and</w:t>
      </w:r>
    </w:p>
    <w:p w:rsidR="00ED03D8" w:rsidRDefault="00A908AE">
      <w:pPr>
        <w:pStyle w:val="ListParagraph"/>
        <w:numPr>
          <w:ilvl w:val="0"/>
          <w:numId w:val="1"/>
        </w:numPr>
        <w:tabs>
          <w:tab w:val="left" w:pos="2086"/>
        </w:tabs>
        <w:spacing w:before="69" w:after="6" w:line="290" w:lineRule="auto"/>
        <w:ind w:right="1812" w:hanging="338"/>
        <w:rPr>
          <w:sz w:val="23"/>
        </w:rPr>
      </w:pPr>
      <w:proofErr w:type="gramStart"/>
      <w:r>
        <w:rPr>
          <w:sz w:val="23"/>
        </w:rPr>
        <w:t>to</w:t>
      </w:r>
      <w:proofErr w:type="gramEnd"/>
      <w:r>
        <w:rPr>
          <w:sz w:val="23"/>
        </w:rPr>
        <w:t xml:space="preserve"> prohibit conflicts of interest and actions of employees engaged in the selection, award and administration of</w:t>
      </w:r>
      <w:r>
        <w:rPr>
          <w:spacing w:val="4"/>
          <w:sz w:val="23"/>
        </w:rPr>
        <w:t xml:space="preserve"> </w:t>
      </w:r>
      <w:r>
        <w:rPr>
          <w:sz w:val="23"/>
        </w:rPr>
        <w:t>contracts.</w:t>
      </w:r>
    </w:p>
    <w:p w:rsidR="00ED03D8" w:rsidRDefault="00A908AE">
      <w:pPr>
        <w:pStyle w:val="BodyText"/>
        <w:spacing w:line="20" w:lineRule="exact"/>
        <w:ind w:left="116"/>
        <w:rPr>
          <w:sz w:val="2"/>
        </w:rPr>
      </w:pPr>
      <w:r>
        <w:rPr>
          <w:noProof/>
          <w:sz w:val="2"/>
        </w:rPr>
        <mc:AlternateContent>
          <mc:Choice Requires="wpg">
            <w:drawing>
              <wp:inline distT="0" distB="0" distL="0" distR="0">
                <wp:extent cx="7321550" cy="5080"/>
                <wp:effectExtent l="9525" t="9525" r="3175" b="4445"/>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5080"/>
                          <a:chOff x="0" y="0"/>
                          <a:chExt cx="11530" cy="8"/>
                        </a:xfrm>
                      </wpg:grpSpPr>
                      <wps:wsp>
                        <wps:cNvPr id="10" name="Line 13"/>
                        <wps:cNvCnPr/>
                        <wps:spPr bwMode="auto">
                          <a:xfrm>
                            <a:off x="4" y="4"/>
                            <a:ext cx="11522" cy="0"/>
                          </a:xfrm>
                          <a:prstGeom prst="line">
                            <a:avLst/>
                          </a:prstGeom>
                          <a:noFill/>
                          <a:ln w="44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887C2" id="Group 12" o:spid="_x0000_s1026" style="width:576.5pt;height:.4pt;mso-position-horizontal-relative:char;mso-position-vertical-relative:line" coordsize="1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">
                <v:line id="Line 13" o:spid="_x0000_s1027" style="position:absolute;visibility:visible;mso-wrap-style:square" from="4,4" to="11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G96sQAAADbAAAADwAAAGRycy9kb3ducmV2LnhtbESPQWvCQBCF7wX/wzKCl6KbVhCJrlJK&#10;hYonEz14G7LTJJidDdltjP/eOQjeZnhv3vtmvR1co3rqQu3ZwMcsAUVceFtzaeCU76ZLUCEiW2w8&#10;k4E7BdhuRm9rTK2/8ZH6LJZKQjikaKCKsU21DkVFDsPMt8Si/fnOYZS1K7Xt8CbhrtGfSbLQDmuW&#10;hgpb+q6ouGb/zkD2frjXh/l5EXdZ0+/n1588v5yMmYyHrxWoSEN8mZ/Xv1bwhV5+kQH0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b3qxAAAANsAAAAPAAAAAAAAAAAA&#10;AAAAAKECAABkcnMvZG93bnJldi54bWxQSwUGAAAAAAQABAD5AAAAkgMAAAAA&#10;" strokeweight=".1242mm"/>
                <w10:anchorlock/>
              </v:group>
            </w:pict>
          </mc:Fallback>
        </mc:AlternateContent>
      </w:r>
    </w:p>
    <w:p w:rsidR="00ED03D8" w:rsidRDefault="00A908AE">
      <w:pPr>
        <w:pStyle w:val="BodyText"/>
        <w:spacing w:before="167" w:line="285" w:lineRule="auto"/>
        <w:ind w:left="1304" w:right="1841" w:firstLine="14"/>
      </w:pPr>
      <w:r>
        <w:t>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p>
    <w:p w:rsidR="00ED03D8" w:rsidRDefault="00ED03D8">
      <w:pPr>
        <w:pStyle w:val="BodyText"/>
        <w:spacing w:before="10"/>
        <w:rPr>
          <w:sz w:val="17"/>
        </w:rPr>
      </w:pPr>
    </w:p>
    <w:p w:rsidR="00ED03D8" w:rsidRDefault="00A908AE">
      <w:pPr>
        <w:pStyle w:val="BodyText"/>
        <w:spacing w:line="285" w:lineRule="auto"/>
        <w:ind w:left="1296" w:right="1841" w:firstLine="14"/>
      </w:pPr>
      <w:r>
        <w:t>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w:t>
      </w:r>
    </w:p>
    <w:p w:rsidR="00ED03D8" w:rsidRDefault="00A908AE">
      <w:pPr>
        <w:pStyle w:val="BodyText"/>
        <w:spacing w:before="191" w:line="285" w:lineRule="auto"/>
        <w:ind w:left="1296" w:right="1841"/>
      </w:pPr>
      <w:r>
        <w:rPr>
          <w:noProof/>
        </w:rPr>
        <mc:AlternateContent>
          <mc:Choice Requires="wps">
            <w:drawing>
              <wp:anchor distT="0" distB="0" distL="114300" distR="114300" simplePos="0" relativeHeight="1072" behindDoc="0" locked="0" layoutInCell="1" allowOverlap="1">
                <wp:simplePos x="0" y="0"/>
                <wp:positionH relativeFrom="page">
                  <wp:posOffset>7595870</wp:posOffset>
                </wp:positionH>
                <wp:positionV relativeFrom="paragraph">
                  <wp:posOffset>1480185</wp:posOffset>
                </wp:positionV>
                <wp:extent cx="0" cy="0"/>
                <wp:effectExtent l="13970" t="594360" r="5080" b="58801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462E" id="Line 1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1pt,116.55pt" to="598.1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" strokeweight=".1242mm">
                <w10:wrap anchorx="page"/>
              </v:line>
            </w:pict>
          </mc:Fallback>
        </mc:AlternateContent>
      </w:r>
      <w:r>
        <w:t xml:space="preserve">The standards of conduct must provide for disciplinary actions to be applied for violations of such standards by officers, employees, or agents of the non-Federal entity. Based on the severity of the infraction, the penalties could include a written reprimand to their personnel file, a suspension with or without pay, </w:t>
      </w:r>
      <w:r w:rsidR="009454BD">
        <w:t>and/</w:t>
      </w:r>
      <w:r>
        <w:t>or</w:t>
      </w:r>
      <w:r>
        <w:rPr>
          <w:spacing w:val="16"/>
        </w:rPr>
        <w:t xml:space="preserve"> </w:t>
      </w:r>
      <w:r>
        <w:t>termination.</w:t>
      </w:r>
    </w:p>
    <w:p w:rsidR="00ED03D8" w:rsidRDefault="00ED03D8">
      <w:pPr>
        <w:pStyle w:val="BodyText"/>
        <w:spacing w:before="3"/>
        <w:rPr>
          <w:sz w:val="17"/>
        </w:rPr>
      </w:pPr>
    </w:p>
    <w:p w:rsidR="00ED03D8" w:rsidRDefault="00A908AE">
      <w:pPr>
        <w:pStyle w:val="BodyText"/>
        <w:spacing w:line="290" w:lineRule="auto"/>
        <w:ind w:left="1296" w:right="2107"/>
      </w:pPr>
      <w:r>
        <w:t>For questions and concerns regarding procurement solicitations, contract evaluations, and award, contact:</w:t>
      </w:r>
    </w:p>
    <w:p w:rsidR="00ED03D8" w:rsidRDefault="00ED03D8">
      <w:pPr>
        <w:pStyle w:val="BodyText"/>
        <w:rPr>
          <w:sz w:val="19"/>
        </w:rPr>
      </w:pPr>
    </w:p>
    <w:p w:rsidR="00E80167" w:rsidRDefault="00A908AE" w:rsidP="00E80167">
      <w:pPr>
        <w:pStyle w:val="BodyText"/>
        <w:tabs>
          <w:tab w:val="left" w:pos="6895"/>
        </w:tabs>
        <w:ind w:left="1289" w:right="2107"/>
      </w:pPr>
      <w:r>
        <w:t>Purchasing Contacts:  Director</w:t>
      </w:r>
      <w:r>
        <w:rPr>
          <w:spacing w:val="47"/>
        </w:rPr>
        <w:t xml:space="preserve"> </w:t>
      </w:r>
      <w:r>
        <w:t>of</w:t>
      </w:r>
      <w:r>
        <w:rPr>
          <w:spacing w:val="-11"/>
        </w:rPr>
        <w:t xml:space="preserve"> </w:t>
      </w:r>
      <w:r w:rsidR="009454BD">
        <w:rPr>
          <w:spacing w:val="-11"/>
        </w:rPr>
        <w:t xml:space="preserve">Operations </w:t>
      </w:r>
      <w:r>
        <w:tab/>
      </w:r>
      <w:r w:rsidR="009454BD">
        <w:t>484 860-3300, ext. 122</w:t>
      </w:r>
    </w:p>
    <w:p w:rsidR="00E80167" w:rsidRDefault="00E80167" w:rsidP="00E80167">
      <w:pPr>
        <w:pStyle w:val="BodyText"/>
        <w:tabs>
          <w:tab w:val="left" w:pos="6895"/>
        </w:tabs>
        <w:ind w:left="1289" w:right="2107"/>
      </w:pPr>
    </w:p>
    <w:p w:rsidR="00ED03D8" w:rsidRDefault="00A908AE" w:rsidP="00E80167">
      <w:pPr>
        <w:pStyle w:val="BodyText"/>
        <w:tabs>
          <w:tab w:val="left" w:pos="6895"/>
        </w:tabs>
        <w:ind w:left="1289" w:right="2107"/>
        <w:sectPr w:rsidR="00ED03D8">
          <w:type w:val="continuous"/>
          <w:pgSz w:w="12240" w:h="15840"/>
          <w:pgMar w:top="20" w:right="140" w:bottom="280" w:left="20" w:header="720" w:footer="720" w:gutter="0"/>
          <w:cols w:space="720"/>
        </w:sectPr>
      </w:pPr>
      <w:r>
        <w:rPr>
          <w:noProof/>
        </w:rPr>
        <mc:AlternateContent>
          <mc:Choice Requires="wps">
            <w:drawing>
              <wp:anchor distT="0" distB="0" distL="114300" distR="114300" simplePos="0" relativeHeight="1096" behindDoc="0" locked="0" layoutInCell="1" allowOverlap="1">
                <wp:simplePos x="0" y="0"/>
                <wp:positionH relativeFrom="page">
                  <wp:posOffset>7602220</wp:posOffset>
                </wp:positionH>
                <wp:positionV relativeFrom="paragraph">
                  <wp:posOffset>435610</wp:posOffset>
                </wp:positionV>
                <wp:extent cx="0" cy="0"/>
                <wp:effectExtent l="10795" t="464185" r="8255" b="46736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DBFC2" id="Line 10"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6pt,34.3pt" to="598.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" strokeweight=".1242mm">
                <w10:wrap anchorx="page"/>
              </v:line>
            </w:pict>
          </mc:Fallback>
        </mc:AlternateContent>
      </w:r>
      <w:r>
        <w:rPr>
          <w:noProof/>
        </w:rPr>
        <mc:AlternateContent>
          <mc:Choice Requires="wps">
            <w:drawing>
              <wp:anchor distT="0" distB="0" distL="114300" distR="114300" simplePos="0" relativeHeight="1120" behindDoc="0" locked="0" layoutInCell="1" allowOverlap="1">
                <wp:simplePos x="0" y="0"/>
                <wp:positionH relativeFrom="page">
                  <wp:posOffset>7606665</wp:posOffset>
                </wp:positionH>
                <wp:positionV relativeFrom="paragraph">
                  <wp:posOffset>1315720</wp:posOffset>
                </wp:positionV>
                <wp:extent cx="0" cy="0"/>
                <wp:effectExtent l="5715" t="810895" r="13335" b="80708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BBAF" id="Line 9"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95pt,103.6pt" to="598.9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B+CwIAAC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" strokeweight=".1242mm">
                <w10:wrap anchorx="page"/>
              </v:line>
            </w:pict>
          </mc:Fallback>
        </mc:AlternateContent>
      </w:r>
      <w:r w:rsidR="009454BD">
        <w:t xml:space="preserve">Coordinator of </w:t>
      </w:r>
      <w:r>
        <w:t>School</w:t>
      </w:r>
      <w:r>
        <w:rPr>
          <w:spacing w:val="22"/>
        </w:rPr>
        <w:t xml:space="preserve"> </w:t>
      </w:r>
      <w:r>
        <w:t>Food</w:t>
      </w:r>
      <w:r>
        <w:rPr>
          <w:spacing w:val="18"/>
        </w:rPr>
        <w:t xml:space="preserve"> </w:t>
      </w:r>
      <w:r>
        <w:t>Service</w:t>
      </w:r>
      <w:r>
        <w:tab/>
      </w:r>
      <w:r w:rsidR="009454BD">
        <w:t xml:space="preserve">484 860-3300, ext. </w:t>
      </w:r>
      <w:r w:rsidR="00E80167">
        <w:t>110</w:t>
      </w:r>
    </w:p>
    <w:p w:rsidR="00ED03D8" w:rsidRDefault="00A908AE">
      <w:pPr>
        <w:pStyle w:val="BodyText"/>
        <w:rPr>
          <w:sz w:val="20"/>
        </w:rPr>
      </w:pPr>
      <w:r>
        <w:rPr>
          <w:noProof/>
        </w:rPr>
        <w:lastRenderedPageBreak/>
        <mc:AlternateContent>
          <mc:Choice Requires="wps">
            <w:drawing>
              <wp:anchor distT="0" distB="0" distL="114300" distR="114300" simplePos="0" relativeHeight="1288" behindDoc="0" locked="0" layoutInCell="1" allowOverlap="1">
                <wp:simplePos x="0" y="0"/>
                <wp:positionH relativeFrom="page">
                  <wp:posOffset>7614285</wp:posOffset>
                </wp:positionH>
                <wp:positionV relativeFrom="page">
                  <wp:posOffset>295275</wp:posOffset>
                </wp:positionV>
                <wp:extent cx="40640" cy="9745345"/>
                <wp:effectExtent l="13335" t="285750" r="1270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9745345"/>
                        </a:xfrm>
                        <a:custGeom>
                          <a:avLst/>
                          <a:gdLst>
                            <a:gd name="T0" fmla="+- 0 11991 11991"/>
                            <a:gd name="T1" fmla="*/ T0 w 64"/>
                            <a:gd name="T2" fmla="+- 0 9378 465"/>
                            <a:gd name="T3" fmla="*/ 9378 h 15347"/>
                            <a:gd name="T4" fmla="+- 0 11991 11991"/>
                            <a:gd name="T5" fmla="*/ T4 w 64"/>
                            <a:gd name="T6" fmla="+- 0 29 465"/>
                            <a:gd name="T7" fmla="*/ 29 h 15347"/>
                            <a:gd name="T8" fmla="+- 0 12027 11991"/>
                            <a:gd name="T9" fmla="*/ T8 w 64"/>
                            <a:gd name="T10" fmla="+- 0 13696 465"/>
                            <a:gd name="T11" fmla="*/ 13696 h 15347"/>
                            <a:gd name="T12" fmla="+- 0 12027 11991"/>
                            <a:gd name="T13" fmla="*/ T12 w 64"/>
                            <a:gd name="T14" fmla="+- 0 9407 465"/>
                            <a:gd name="T15" fmla="*/ 9407 h 15347"/>
                            <a:gd name="T16" fmla="+- 0 12055 11991"/>
                            <a:gd name="T17" fmla="*/ T16 w 64"/>
                            <a:gd name="T18" fmla="+- 0 15375 465"/>
                            <a:gd name="T19" fmla="*/ 15375 h 15347"/>
                            <a:gd name="T20" fmla="+- 0 12055 11991"/>
                            <a:gd name="T21" fmla="*/ T20 w 64"/>
                            <a:gd name="T22" fmla="+- 0 13746 465"/>
                            <a:gd name="T23" fmla="*/ 13746 h 15347"/>
                          </a:gdLst>
                          <a:ahLst/>
                          <a:cxnLst>
                            <a:cxn ang="0">
                              <a:pos x="T1" y="T3"/>
                            </a:cxn>
                            <a:cxn ang="0">
                              <a:pos x="T5" y="T7"/>
                            </a:cxn>
                            <a:cxn ang="0">
                              <a:pos x="T9" y="T11"/>
                            </a:cxn>
                            <a:cxn ang="0">
                              <a:pos x="T13" y="T15"/>
                            </a:cxn>
                            <a:cxn ang="0">
                              <a:pos x="T17" y="T19"/>
                            </a:cxn>
                            <a:cxn ang="0">
                              <a:pos x="T21" y="T23"/>
                            </a:cxn>
                          </a:cxnLst>
                          <a:rect l="0" t="0" r="r" b="b"/>
                          <a:pathLst>
                            <a:path w="64" h="15347">
                              <a:moveTo>
                                <a:pt x="0" y="8913"/>
                              </a:moveTo>
                              <a:lnTo>
                                <a:pt x="0" y="-436"/>
                              </a:lnTo>
                              <a:moveTo>
                                <a:pt x="36" y="13231"/>
                              </a:moveTo>
                              <a:lnTo>
                                <a:pt x="36" y="8942"/>
                              </a:lnTo>
                              <a:moveTo>
                                <a:pt x="64" y="14910"/>
                              </a:moveTo>
                              <a:lnTo>
                                <a:pt x="64" y="13281"/>
                              </a:lnTo>
                            </a:path>
                          </a:pathLst>
                        </a:custGeom>
                        <a:noFill/>
                        <a:ln w="4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72DA" id="AutoShape 8" o:spid="_x0000_s1026" style="position:absolute;margin-left:599.55pt;margin-top:23.25pt;width:3.2pt;height:767.3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" path="m,8913l,-436m36,13231r,-4289m64,14910r,-1629e" filled="f" strokeweight=".1254mm">
                <v:path arrowok="t" o:connecttype="custom" o:connectlocs="0,5955030;0,18415;22860,8696960;22860,5973445;40640,9763125;40640,8728710" o:connectangles="0,0,0,0,0,0"/>
                <w10:wrap anchorx="page" anchory="page"/>
              </v:shape>
            </w:pict>
          </mc:Fallback>
        </mc:AlternateContent>
      </w:r>
    </w:p>
    <w:p w:rsidR="00ED03D8" w:rsidRDefault="00ED03D8">
      <w:pPr>
        <w:pStyle w:val="BodyText"/>
        <w:rPr>
          <w:sz w:val="20"/>
        </w:rPr>
      </w:pPr>
    </w:p>
    <w:p w:rsidR="00ED03D8" w:rsidRDefault="00ED03D8">
      <w:pPr>
        <w:pStyle w:val="BodyText"/>
        <w:rPr>
          <w:sz w:val="20"/>
        </w:rPr>
      </w:pPr>
    </w:p>
    <w:p w:rsidR="00ED03D8" w:rsidRDefault="00ED03D8">
      <w:pPr>
        <w:pStyle w:val="BodyText"/>
        <w:rPr>
          <w:sz w:val="20"/>
        </w:rPr>
      </w:pPr>
    </w:p>
    <w:p w:rsidR="00ED03D8" w:rsidRDefault="00ED03D8">
      <w:pPr>
        <w:pStyle w:val="BodyText"/>
        <w:rPr>
          <w:i/>
          <w:sz w:val="20"/>
        </w:rPr>
      </w:pPr>
    </w:p>
    <w:p w:rsidR="00ED03D8" w:rsidRDefault="00ED03D8">
      <w:pPr>
        <w:pStyle w:val="BodyText"/>
        <w:rPr>
          <w:i/>
          <w:sz w:val="20"/>
        </w:rPr>
      </w:pPr>
    </w:p>
    <w:p w:rsidR="00ED03D8" w:rsidRDefault="00ED03D8">
      <w:pPr>
        <w:pStyle w:val="BodyText"/>
        <w:rPr>
          <w:i/>
          <w:sz w:val="20"/>
        </w:rPr>
      </w:pPr>
    </w:p>
    <w:p w:rsidR="00ED03D8" w:rsidRDefault="00A908AE" w:rsidP="00E80167">
      <w:pPr>
        <w:pStyle w:val="BodyText"/>
        <w:spacing w:before="1"/>
        <w:rPr>
          <w:i/>
          <w:sz w:val="21"/>
        </w:rPr>
      </w:pPr>
      <w:r>
        <w:rPr>
          <w:noProof/>
        </w:rPr>
        <mc:AlternateContent>
          <mc:Choice Requires="wps">
            <w:drawing>
              <wp:anchor distT="0" distB="0" distL="0" distR="0" simplePos="0" relativeHeight="1144" behindDoc="0" locked="0" layoutInCell="1" allowOverlap="1">
                <wp:simplePos x="0" y="0"/>
                <wp:positionH relativeFrom="page">
                  <wp:posOffset>2583180</wp:posOffset>
                </wp:positionH>
                <wp:positionV relativeFrom="paragraph">
                  <wp:posOffset>184150</wp:posOffset>
                </wp:positionV>
                <wp:extent cx="2317115" cy="0"/>
                <wp:effectExtent l="11430" t="12700" r="5080" b="635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90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6B65"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3.4pt,14.5pt" to="38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NM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" strokeweight=".25089mm">
                <w10:wrap type="topAndBottom" anchorx="page"/>
              </v:line>
            </w:pict>
          </mc:Fallback>
        </mc:AlternateContent>
      </w:r>
      <w:r w:rsidR="00E80167">
        <w:rPr>
          <w:i/>
          <w:sz w:val="21"/>
        </w:rPr>
        <w:tab/>
      </w:r>
      <w:r w:rsidR="00E80167">
        <w:rPr>
          <w:i/>
          <w:sz w:val="21"/>
        </w:rPr>
        <w:tab/>
      </w:r>
      <w:r w:rsidR="00E80167">
        <w:rPr>
          <w:i/>
          <w:sz w:val="21"/>
        </w:rPr>
        <w:tab/>
      </w:r>
      <w:r w:rsidR="00E80167">
        <w:rPr>
          <w:i/>
          <w:sz w:val="21"/>
        </w:rPr>
        <w:tab/>
      </w:r>
      <w:r w:rsidR="00E80167">
        <w:rPr>
          <w:i/>
          <w:sz w:val="21"/>
        </w:rPr>
        <w:tab/>
      </w:r>
      <w:r w:rsidR="00E80167">
        <w:rPr>
          <w:i/>
          <w:sz w:val="21"/>
        </w:rPr>
        <w:tab/>
      </w:r>
    </w:p>
    <w:p w:rsidR="00E80167" w:rsidRPr="00E80167" w:rsidRDefault="00E80167" w:rsidP="00E80167">
      <w:pPr>
        <w:pStyle w:val="BodyText"/>
        <w:spacing w:before="1"/>
        <w:jc w:val="center"/>
        <w:rPr>
          <w:b/>
          <w:i/>
          <w:sz w:val="32"/>
          <w:szCs w:val="32"/>
        </w:rPr>
      </w:pPr>
      <w:r w:rsidRPr="00E80167">
        <w:rPr>
          <w:b/>
          <w:sz w:val="32"/>
          <w:szCs w:val="32"/>
        </w:rPr>
        <w:t>Lincoln Leadership Academy Charter School</w:t>
      </w:r>
    </w:p>
    <w:p w:rsidR="00E80167" w:rsidRPr="00E80167" w:rsidRDefault="00E80167" w:rsidP="00E80167">
      <w:pPr>
        <w:pStyle w:val="BodyText"/>
        <w:spacing w:before="1"/>
        <w:rPr>
          <w:sz w:val="28"/>
          <w:szCs w:val="28"/>
        </w:rPr>
      </w:pPr>
    </w:p>
    <w:p w:rsidR="00ED03D8" w:rsidRPr="00E80167" w:rsidRDefault="00A908AE">
      <w:pPr>
        <w:spacing w:line="249" w:lineRule="auto"/>
        <w:ind w:left="4231" w:right="4624" w:firstLine="483"/>
      </w:pPr>
      <w:r w:rsidRPr="00E80167">
        <w:t xml:space="preserve">PROCUREMENT PLAN CHILD </w:t>
      </w:r>
      <w:proofErr w:type="gramStart"/>
      <w:r w:rsidRPr="00E80167">
        <w:t>NUTRITION  PROGRAMS</w:t>
      </w:r>
      <w:proofErr w:type="gramEnd"/>
    </w:p>
    <w:p w:rsidR="00ED03D8" w:rsidRDefault="00A908AE">
      <w:pPr>
        <w:pStyle w:val="BodyText"/>
        <w:spacing w:before="9"/>
        <w:rPr>
          <w:b/>
          <w:sz w:val="18"/>
        </w:rPr>
      </w:pPr>
      <w:r>
        <w:rPr>
          <w:noProof/>
        </w:rPr>
        <mc:AlternateContent>
          <mc:Choice Requires="wps">
            <w:drawing>
              <wp:anchor distT="0" distB="0" distL="0" distR="0" simplePos="0" relativeHeight="1168" behindDoc="0" locked="0" layoutInCell="1" allowOverlap="1">
                <wp:simplePos x="0" y="0"/>
                <wp:positionH relativeFrom="page">
                  <wp:posOffset>72390</wp:posOffset>
                </wp:positionH>
                <wp:positionV relativeFrom="paragraph">
                  <wp:posOffset>165100</wp:posOffset>
                </wp:positionV>
                <wp:extent cx="7388225" cy="0"/>
                <wp:effectExtent l="5715" t="12700" r="6985" b="63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8225" cy="0"/>
                        </a:xfrm>
                        <a:prstGeom prst="line">
                          <a:avLst/>
                        </a:prstGeom>
                        <a:noFill/>
                        <a:ln w="45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869DE" id="Line 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3pt" to="58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gt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" strokeweight=".1254mm">
                <w10:wrap type="topAndBottom" anchorx="page"/>
              </v:line>
            </w:pict>
          </mc:Fallback>
        </mc:AlternateContent>
      </w:r>
    </w:p>
    <w:p w:rsidR="00ED03D8" w:rsidRDefault="00ED03D8">
      <w:pPr>
        <w:pStyle w:val="BodyText"/>
        <w:rPr>
          <w:b/>
          <w:sz w:val="20"/>
        </w:rPr>
      </w:pPr>
    </w:p>
    <w:p w:rsidR="00ED03D8" w:rsidRDefault="00ED03D8">
      <w:pPr>
        <w:pStyle w:val="BodyText"/>
        <w:rPr>
          <w:b/>
          <w:sz w:val="20"/>
        </w:rPr>
      </w:pPr>
    </w:p>
    <w:p w:rsidR="00ED03D8" w:rsidRDefault="00ED03D8">
      <w:pPr>
        <w:pStyle w:val="BodyText"/>
        <w:rPr>
          <w:b/>
          <w:sz w:val="20"/>
        </w:rPr>
      </w:pPr>
    </w:p>
    <w:p w:rsidR="00ED03D8" w:rsidRDefault="00ED03D8">
      <w:pPr>
        <w:pStyle w:val="BodyText"/>
        <w:rPr>
          <w:b/>
          <w:sz w:val="20"/>
        </w:rPr>
      </w:pPr>
    </w:p>
    <w:p w:rsidR="00ED03D8" w:rsidRDefault="00ED03D8">
      <w:pPr>
        <w:pStyle w:val="BodyText"/>
        <w:spacing w:before="1"/>
        <w:rPr>
          <w:b/>
          <w:sz w:val="21"/>
        </w:rPr>
      </w:pPr>
    </w:p>
    <w:p w:rsidR="00A908AE" w:rsidRDefault="00A908AE" w:rsidP="00A908AE">
      <w:pPr>
        <w:tabs>
          <w:tab w:val="left" w:pos="6962"/>
          <w:tab w:val="left" w:pos="8669"/>
        </w:tabs>
        <w:ind w:left="945" w:right="1073"/>
      </w:pPr>
    </w:p>
    <w:p w:rsidR="00ED03D8" w:rsidRDefault="00A908AE" w:rsidP="00A908AE">
      <w:pPr>
        <w:tabs>
          <w:tab w:val="left" w:pos="6962"/>
          <w:tab w:val="left" w:pos="8669"/>
        </w:tabs>
        <w:ind w:left="945" w:right="1073"/>
      </w:pPr>
      <w:r>
        <w:t>The procurement plan contained herein (pages 1, 2) will be implemented on</w:t>
      </w:r>
      <w:r w:rsidR="00E80167">
        <w:t xml:space="preserve"> March 10, </w:t>
      </w:r>
      <w:r>
        <w:t>2017</w:t>
      </w:r>
      <w:r>
        <w:rPr>
          <w:u w:val="single"/>
        </w:rPr>
        <w:t xml:space="preserve"> (</w:t>
      </w:r>
      <w:r>
        <w:t>from</w:t>
      </w:r>
      <w:r>
        <w:rPr>
          <w:spacing w:val="-15"/>
        </w:rPr>
        <w:t xml:space="preserve"> </w:t>
      </w:r>
      <w:r>
        <w:t>that</w:t>
      </w:r>
      <w:r>
        <w:rPr>
          <w:spacing w:val="-12"/>
        </w:rPr>
        <w:t xml:space="preserve"> </w:t>
      </w:r>
      <w:r>
        <w:t>date</w:t>
      </w:r>
      <w:r>
        <w:rPr>
          <w:spacing w:val="-15"/>
        </w:rPr>
        <w:t xml:space="preserve"> </w:t>
      </w:r>
      <w:r>
        <w:t>forward</w:t>
      </w:r>
      <w:r>
        <w:rPr>
          <w:spacing w:val="-10"/>
        </w:rPr>
        <w:t xml:space="preserve"> </w:t>
      </w:r>
      <w:r>
        <w:t>until</w:t>
      </w:r>
      <w:r>
        <w:rPr>
          <w:spacing w:val="-8"/>
        </w:rPr>
        <w:t xml:space="preserve"> </w:t>
      </w:r>
      <w:r>
        <w:t>amended).</w:t>
      </w:r>
      <w:r>
        <w:rPr>
          <w:spacing w:val="27"/>
        </w:rPr>
        <w:t xml:space="preserve"> </w:t>
      </w:r>
      <w:r>
        <w:t>All</w:t>
      </w:r>
      <w:r>
        <w:rPr>
          <w:spacing w:val="-10"/>
        </w:rPr>
        <w:t xml:space="preserve"> </w:t>
      </w:r>
      <w:r>
        <w:t>procurements</w:t>
      </w:r>
      <w:r>
        <w:rPr>
          <w:spacing w:val="3"/>
        </w:rPr>
        <w:t xml:space="preserve"> </w:t>
      </w:r>
      <w:r>
        <w:t>must</w:t>
      </w:r>
      <w:r>
        <w:rPr>
          <w:spacing w:val="-10"/>
        </w:rPr>
        <w:t xml:space="preserve"> </w:t>
      </w:r>
      <w:r>
        <w:t>adhere</w:t>
      </w:r>
      <w:r>
        <w:rPr>
          <w:spacing w:val="-18"/>
        </w:rPr>
        <w:t xml:space="preserve"> </w:t>
      </w:r>
      <w:r>
        <w:t>to</w:t>
      </w:r>
      <w:r>
        <w:rPr>
          <w:spacing w:val="-19"/>
        </w:rPr>
        <w:t xml:space="preserve"> </w:t>
      </w:r>
      <w:r>
        <w:t>free</w:t>
      </w:r>
      <w:r>
        <w:rPr>
          <w:spacing w:val="-15"/>
        </w:rPr>
        <w:t xml:space="preserve"> </w:t>
      </w:r>
      <w:r>
        <w:t>and</w:t>
      </w:r>
      <w:r>
        <w:rPr>
          <w:spacing w:val="-15"/>
        </w:rPr>
        <w:t xml:space="preserve"> </w:t>
      </w:r>
      <w:r>
        <w:t>open</w:t>
      </w:r>
      <w:r>
        <w:rPr>
          <w:w w:val="99"/>
        </w:rPr>
        <w:t xml:space="preserve"> </w:t>
      </w:r>
      <w:r>
        <w:t xml:space="preserve">competition. Source documentation shall be available to determine open competition, the reasonableness, the </w:t>
      </w:r>
      <w:proofErr w:type="spellStart"/>
      <w:r>
        <w:t>allowability</w:t>
      </w:r>
      <w:proofErr w:type="spellEnd"/>
      <w:r>
        <w:rPr>
          <w:spacing w:val="-2"/>
        </w:rPr>
        <w:t xml:space="preserve"> </w:t>
      </w:r>
      <w:r>
        <w:t>and</w:t>
      </w:r>
      <w:r>
        <w:rPr>
          <w:spacing w:val="-19"/>
        </w:rPr>
        <w:t xml:space="preserve"> </w:t>
      </w:r>
      <w:r>
        <w:t>the</w:t>
      </w:r>
      <w:r>
        <w:rPr>
          <w:spacing w:val="-20"/>
        </w:rPr>
        <w:t xml:space="preserve"> </w:t>
      </w:r>
      <w:r>
        <w:t>allocation</w:t>
      </w:r>
      <w:r>
        <w:rPr>
          <w:spacing w:val="-7"/>
        </w:rPr>
        <w:t xml:space="preserve"> </w:t>
      </w:r>
      <w:r>
        <w:t>of</w:t>
      </w:r>
      <w:r>
        <w:rPr>
          <w:spacing w:val="-21"/>
        </w:rPr>
        <w:t xml:space="preserve"> </w:t>
      </w:r>
      <w:r>
        <w:t>costs.</w:t>
      </w:r>
    </w:p>
    <w:p w:rsidR="00ED03D8" w:rsidRDefault="00ED03D8">
      <w:pPr>
        <w:pStyle w:val="BodyText"/>
        <w:rPr>
          <w:sz w:val="20"/>
        </w:rPr>
      </w:pPr>
    </w:p>
    <w:p w:rsidR="00ED03D8" w:rsidRDefault="00ED03D8">
      <w:pPr>
        <w:pStyle w:val="BodyText"/>
        <w:rPr>
          <w:sz w:val="20"/>
        </w:rPr>
      </w:pPr>
    </w:p>
    <w:p w:rsidR="00ED03D8" w:rsidRDefault="00ED03D8" w:rsidP="00A86F85">
      <w:pPr>
        <w:pStyle w:val="BodyText"/>
        <w:jc w:val="center"/>
        <w:rPr>
          <w:sz w:val="20"/>
        </w:rPr>
      </w:pPr>
    </w:p>
    <w:p w:rsidR="00ED03D8" w:rsidRDefault="00ED03D8">
      <w:pPr>
        <w:pStyle w:val="BodyText"/>
        <w:rPr>
          <w:sz w:val="20"/>
        </w:rPr>
      </w:pPr>
    </w:p>
    <w:p w:rsidR="00ED03D8" w:rsidRDefault="00ED03D8">
      <w:pPr>
        <w:pStyle w:val="BodyText"/>
        <w:rPr>
          <w:sz w:val="20"/>
        </w:rPr>
      </w:pPr>
    </w:p>
    <w:p w:rsidR="00ED03D8" w:rsidRPr="00A908AE" w:rsidRDefault="00A908AE">
      <w:pPr>
        <w:pStyle w:val="BodyText"/>
        <w:spacing w:before="4"/>
        <w:rPr>
          <w:b/>
          <w:sz w:val="19"/>
        </w:rPr>
      </w:pPr>
      <w:r>
        <w:rPr>
          <w:noProof/>
        </w:rPr>
        <mc:AlternateContent>
          <mc:Choice Requires="wps">
            <w:drawing>
              <wp:anchor distT="0" distB="0" distL="0" distR="0" simplePos="0" relativeHeight="1192" behindDoc="0" locked="0" layoutInCell="1" allowOverlap="1">
                <wp:simplePos x="0" y="0"/>
                <wp:positionH relativeFrom="page">
                  <wp:posOffset>582295</wp:posOffset>
                </wp:positionH>
                <wp:positionV relativeFrom="paragraph">
                  <wp:posOffset>170815</wp:posOffset>
                </wp:positionV>
                <wp:extent cx="2005330" cy="0"/>
                <wp:effectExtent l="10795" t="8890" r="12700" b="1016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0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170E" id="Line 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85pt,13.45pt" to="20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T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" strokeweight=".25089mm">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3726180</wp:posOffset>
                </wp:positionH>
                <wp:positionV relativeFrom="paragraph">
                  <wp:posOffset>170815</wp:posOffset>
                </wp:positionV>
                <wp:extent cx="1512570" cy="0"/>
                <wp:effectExtent l="11430" t="8890" r="9525" b="1016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0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740E" id="Line 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3.4pt,13.45pt" to="41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d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" strokeweight=".25089mm">
                <w10:wrap type="topAndBottom" anchorx="page"/>
              </v:line>
            </w:pict>
          </mc:Fallback>
        </mc:AlternateContent>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sidRPr="00A908AE">
        <w:rPr>
          <w:b/>
          <w:sz w:val="19"/>
        </w:rPr>
        <w:t>March 10, 2017</w:t>
      </w:r>
    </w:p>
    <w:p w:rsidR="00ED03D8" w:rsidRDefault="00A908AE">
      <w:pPr>
        <w:tabs>
          <w:tab w:val="left" w:pos="6315"/>
        </w:tabs>
        <w:ind w:left="931" w:right="1073"/>
      </w:pPr>
      <w:r>
        <w:t xml:space="preserve">          Sandra Figueroa-Torres</w:t>
      </w:r>
      <w:r>
        <w:tab/>
      </w:r>
    </w:p>
    <w:p w:rsidR="00A908AE" w:rsidRDefault="00A908AE">
      <w:pPr>
        <w:tabs>
          <w:tab w:val="left" w:pos="6315"/>
        </w:tabs>
        <w:ind w:left="931" w:right="1073"/>
      </w:pPr>
      <w:r>
        <w:t xml:space="preserve">                CEO/Principal</w:t>
      </w:r>
    </w:p>
    <w:sectPr w:rsidR="00A908AE">
      <w:pgSz w:w="12240" w:h="15840"/>
      <w:pgMar w:top="20" w:right="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3D72"/>
    <w:multiLevelType w:val="hybridMultilevel"/>
    <w:tmpl w:val="E2DEDD9C"/>
    <w:lvl w:ilvl="0" w:tplc="541C4B48">
      <w:start w:val="1"/>
      <w:numFmt w:val="bullet"/>
      <w:lvlText w:val="•"/>
      <w:lvlJc w:val="left"/>
      <w:pPr>
        <w:ind w:left="2085" w:hanging="346"/>
      </w:pPr>
      <w:rPr>
        <w:rFonts w:ascii="Times New Roman" w:eastAsia="Times New Roman" w:hAnsi="Times New Roman" w:cs="Times New Roman" w:hint="default"/>
        <w:w w:val="159"/>
        <w:sz w:val="23"/>
        <w:szCs w:val="23"/>
      </w:rPr>
    </w:lvl>
    <w:lvl w:ilvl="1" w:tplc="73644EA8">
      <w:start w:val="1"/>
      <w:numFmt w:val="bullet"/>
      <w:lvlText w:val="•"/>
      <w:lvlJc w:val="left"/>
      <w:pPr>
        <w:ind w:left="3080" w:hanging="346"/>
      </w:pPr>
      <w:rPr>
        <w:rFonts w:hint="default"/>
      </w:rPr>
    </w:lvl>
    <w:lvl w:ilvl="2" w:tplc="1952D37E">
      <w:start w:val="1"/>
      <w:numFmt w:val="bullet"/>
      <w:lvlText w:val="•"/>
      <w:lvlJc w:val="left"/>
      <w:pPr>
        <w:ind w:left="4080" w:hanging="346"/>
      </w:pPr>
      <w:rPr>
        <w:rFonts w:hint="default"/>
      </w:rPr>
    </w:lvl>
    <w:lvl w:ilvl="3" w:tplc="3B8E0BF6">
      <w:start w:val="1"/>
      <w:numFmt w:val="bullet"/>
      <w:lvlText w:val="•"/>
      <w:lvlJc w:val="left"/>
      <w:pPr>
        <w:ind w:left="5080" w:hanging="346"/>
      </w:pPr>
      <w:rPr>
        <w:rFonts w:hint="default"/>
      </w:rPr>
    </w:lvl>
    <w:lvl w:ilvl="4" w:tplc="2F3EBE4C">
      <w:start w:val="1"/>
      <w:numFmt w:val="bullet"/>
      <w:lvlText w:val="•"/>
      <w:lvlJc w:val="left"/>
      <w:pPr>
        <w:ind w:left="6080" w:hanging="346"/>
      </w:pPr>
      <w:rPr>
        <w:rFonts w:hint="default"/>
      </w:rPr>
    </w:lvl>
    <w:lvl w:ilvl="5" w:tplc="FAC634C0">
      <w:start w:val="1"/>
      <w:numFmt w:val="bullet"/>
      <w:lvlText w:val="•"/>
      <w:lvlJc w:val="left"/>
      <w:pPr>
        <w:ind w:left="7080" w:hanging="346"/>
      </w:pPr>
      <w:rPr>
        <w:rFonts w:hint="default"/>
      </w:rPr>
    </w:lvl>
    <w:lvl w:ilvl="6" w:tplc="11041060">
      <w:start w:val="1"/>
      <w:numFmt w:val="bullet"/>
      <w:lvlText w:val="•"/>
      <w:lvlJc w:val="left"/>
      <w:pPr>
        <w:ind w:left="8080" w:hanging="346"/>
      </w:pPr>
      <w:rPr>
        <w:rFonts w:hint="default"/>
      </w:rPr>
    </w:lvl>
    <w:lvl w:ilvl="7" w:tplc="7A80EFA2">
      <w:start w:val="1"/>
      <w:numFmt w:val="bullet"/>
      <w:lvlText w:val="•"/>
      <w:lvlJc w:val="left"/>
      <w:pPr>
        <w:ind w:left="9080" w:hanging="346"/>
      </w:pPr>
      <w:rPr>
        <w:rFonts w:hint="default"/>
      </w:rPr>
    </w:lvl>
    <w:lvl w:ilvl="8" w:tplc="BD10B954">
      <w:start w:val="1"/>
      <w:numFmt w:val="bullet"/>
      <w:lvlText w:val="•"/>
      <w:lvlJc w:val="left"/>
      <w:pPr>
        <w:ind w:left="10080"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8"/>
    <w:rsid w:val="007D7368"/>
    <w:rsid w:val="009454BD"/>
    <w:rsid w:val="00A86F85"/>
    <w:rsid w:val="00A908AE"/>
    <w:rsid w:val="00E80167"/>
    <w:rsid w:val="00ED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4523D-856E-40A3-A66B-688D36B3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7"/>
      <w:ind w:right="365"/>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
      <w:ind w:left="2085" w:hanging="3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Sisobed Torres</dc:creator>
  <cp:lastModifiedBy>Sisobed Torres</cp:lastModifiedBy>
  <cp:revision>2</cp:revision>
  <cp:lastPrinted>2017-03-10T14:36:00Z</cp:lastPrinted>
  <dcterms:created xsi:type="dcterms:W3CDTF">2019-05-23T13:42:00Z</dcterms:created>
  <dcterms:modified xsi:type="dcterms:W3CDTF">2019-05-23T13:42:00Z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TOSHIBA e-STUDIO5560C</vt:lpwstr>
  </property>
  <property fmtid="{D5CDD505-2E9C-101B-9397-08002B2CF9AE}" pid="4" name="LastSaved">
    <vt:filetime>2017-03-08T00:00:00Z</vt:filetime>
  </property>
</Properties>
</file>